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Default="009C04C4" w:rsidP="009C04C4">
      <w:pPr>
        <w:tabs>
          <w:tab w:val="left" w:pos="4395"/>
        </w:tabs>
        <w:jc w:val="center"/>
        <w:rPr>
          <w:b/>
        </w:rPr>
      </w:pPr>
      <w:r w:rsidRPr="009C04C4">
        <w:rPr>
          <w:b/>
        </w:rPr>
        <w:t>P</w:t>
      </w:r>
      <w:r w:rsidRPr="009C04C4">
        <w:rPr>
          <w:b/>
        </w:rPr>
        <w:t>rojekt CZ.1.07/1.1.14/02.0031 Technické obory – jistota uplatnění</w:t>
      </w:r>
    </w:p>
    <w:p w:rsidR="009C04C4" w:rsidRPr="009C04C4" w:rsidRDefault="009C04C4" w:rsidP="009C04C4">
      <w:pPr>
        <w:tabs>
          <w:tab w:val="left" w:pos="4395"/>
        </w:tabs>
        <w:jc w:val="center"/>
        <w:rPr>
          <w:rFonts w:ascii="Arial Narrow" w:hAnsi="Arial Narrow"/>
          <w:b/>
        </w:rPr>
      </w:pPr>
    </w:p>
    <w:p w:rsidR="008819C8" w:rsidRDefault="008819C8" w:rsidP="00310DB5">
      <w:pPr>
        <w:tabs>
          <w:tab w:val="center" w:pos="4714"/>
        </w:tabs>
        <w:jc w:val="center"/>
        <w:rPr>
          <w:rFonts w:ascii="Arial Narrow" w:hAnsi="Arial Narrow" w:cs="Arial"/>
          <w:b/>
          <w:sz w:val="40"/>
          <w:szCs w:val="40"/>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spojů a informatiky, Tábor, Bydlinského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Bydlinského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etrem Draxlerem</w:t>
      </w:r>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etr Draxler</w:t>
      </w:r>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draxler</w:t>
      </w:r>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2F7EC4" w:rsidRPr="008819C8" w:rsidRDefault="0056602D" w:rsidP="008819C8">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r w:rsidR="005329DF" w:rsidRPr="000B56E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r w:rsidR="008819C8">
        <w:rPr>
          <w:rFonts w:ascii="Arial" w:hAnsi="Arial" w:cs="Arial"/>
          <w:b/>
          <w:sz w:val="20"/>
          <w:szCs w:val="20"/>
        </w:rPr>
        <w:t xml:space="preserve"> - č</w:t>
      </w:r>
      <w:r w:rsidR="002F7EC4" w:rsidRPr="008819C8">
        <w:rPr>
          <w:b/>
          <w:bCs/>
        </w:rPr>
        <w:t>ást 1) 16xPC pro učebnu ECDL včetně software</w:t>
      </w:r>
    </w:p>
    <w:p w:rsidR="005F0CB0" w:rsidRPr="005F0CB0" w:rsidRDefault="009C04C4" w:rsidP="007A6BF2">
      <w:pPr>
        <w:autoSpaceDE w:val="0"/>
        <w:autoSpaceDN w:val="0"/>
        <w:adjustRightInd w:val="0"/>
        <w:jc w:val="both"/>
        <w:rPr>
          <w:rFonts w:ascii="Arial" w:hAnsi="Arial" w:cs="Arial"/>
          <w:color w:val="FF0000"/>
          <w:sz w:val="20"/>
          <w:szCs w:val="20"/>
        </w:rPr>
      </w:pPr>
      <w:r>
        <w:t>(p</w:t>
      </w:r>
      <w:r>
        <w:t xml:space="preserve">rojekt </w:t>
      </w:r>
      <w:r w:rsidRPr="00BF3044">
        <w:t>CZ.1.07/1.1.14/02.0031</w:t>
      </w:r>
      <w:r>
        <w:t xml:space="preserve"> Technické obory – jistota uplatnění</w:t>
      </w:r>
      <w:r>
        <w:t>)</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spojů a informatiky, Tábor, Bydlinského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r w:rsidR="009C04C4">
        <w:rPr>
          <w:rFonts w:ascii="Arial Narrow" w:hAnsi="Arial Narrow" w:cs="Arial"/>
          <w:sz w:val="22"/>
          <w:szCs w:val="22"/>
        </w:rPr>
        <w:t>10.6</w:t>
      </w:r>
      <w:r w:rsidR="003E2EE5">
        <w:rPr>
          <w:rFonts w:ascii="Arial Narrow" w:hAnsi="Arial Narrow" w:cs="Arial"/>
          <w:sz w:val="22"/>
          <w:szCs w:val="22"/>
        </w:rPr>
        <w:t>.2014</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Cena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Cena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2F7EC4" w:rsidRPr="000B56E8" w:rsidRDefault="002F7EC4" w:rsidP="002F7EC4">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9C04C4">
        <w:rPr>
          <w:rFonts w:ascii="Arial Narrow" w:hAnsi="Arial Narrow" w:cs="Arial"/>
          <w:sz w:val="22"/>
          <w:szCs w:val="22"/>
        </w:rPr>
        <w:t>ceně</w:t>
      </w:r>
      <w:r w:rsidRPr="000B56E8">
        <w:rPr>
          <w:rFonts w:ascii="Arial Narrow" w:hAnsi="Arial Narrow" w:cs="Arial"/>
          <w:sz w:val="22"/>
          <w:szCs w:val="22"/>
        </w:rPr>
        <w:t xml:space="preserve"> </w:t>
      </w:r>
      <w:r>
        <w:rPr>
          <w:rFonts w:ascii="Arial Narrow" w:hAnsi="Arial Narrow" w:cs="Arial"/>
          <w:sz w:val="22"/>
          <w:szCs w:val="22"/>
        </w:rPr>
        <w:t>věci</w:t>
      </w:r>
      <w:r w:rsidRPr="000B56E8">
        <w:rPr>
          <w:rFonts w:ascii="Arial Narrow" w:hAnsi="Arial Narrow" w:cs="Arial"/>
          <w:sz w:val="22"/>
          <w:szCs w:val="22"/>
        </w:rPr>
        <w:t xml:space="preserve"> jsou zahrnuty náklady </w:t>
      </w:r>
      <w:r>
        <w:rPr>
          <w:rFonts w:ascii="Arial Narrow" w:hAnsi="Arial Narrow" w:cs="Arial"/>
          <w:sz w:val="22"/>
          <w:szCs w:val="22"/>
        </w:rPr>
        <w:t>prodávajícího</w:t>
      </w:r>
      <w:r w:rsidRPr="000B56E8">
        <w:rPr>
          <w:rFonts w:ascii="Arial Narrow" w:hAnsi="Arial Narrow" w:cs="Arial"/>
          <w:sz w:val="22"/>
          <w:szCs w:val="22"/>
        </w:rPr>
        <w:t xml:space="preserve"> pro veškeré nutné a nezbytné práce a dodávky, náklady </w:t>
      </w:r>
      <w:r w:rsidRPr="000B56E8">
        <w:rPr>
          <w:rFonts w:ascii="Arial Narrow" w:hAnsi="Arial Narrow" w:cs="Arial"/>
          <w:sz w:val="22"/>
          <w:szCs w:val="22"/>
        </w:rPr>
        <w:lastRenderedPageBreak/>
        <w:t xml:space="preserve">nezbytné pro řádné a úplné zhotovení </w:t>
      </w:r>
      <w:r>
        <w:rPr>
          <w:rFonts w:ascii="Arial Narrow" w:hAnsi="Arial Narrow" w:cs="Arial"/>
          <w:sz w:val="22"/>
          <w:szCs w:val="22"/>
        </w:rPr>
        <w:t>věci a dopravu věci na místo plnění.</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w:t>
      </w:r>
      <w:r w:rsidR="002F7EC4">
        <w:rPr>
          <w:rFonts w:ascii="Arial Narrow" w:hAnsi="Arial Narrow" w:cs="Arial"/>
          <w:sz w:val="22"/>
          <w:szCs w:val="22"/>
        </w:rPr>
        <w:t>é</w:t>
      </w:r>
      <w:r>
        <w:rPr>
          <w:rFonts w:ascii="Arial Narrow" w:hAnsi="Arial Narrow" w:cs="Arial"/>
          <w:sz w:val="22"/>
          <w:szCs w:val="22"/>
        </w:rPr>
        <w:t>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9C04C4"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 xml:space="preserve">Daňový doklad musí dále obsahovat název a registrační číslo projektu </w:t>
      </w:r>
      <w:r w:rsidR="009C04C4">
        <w:rPr>
          <w:rFonts w:ascii="Arial Narrow" w:hAnsi="Arial Narrow" w:cs="Arial"/>
          <w:sz w:val="22"/>
          <w:szCs w:val="22"/>
        </w:rPr>
        <w:t>–</w:t>
      </w:r>
      <w:r w:rsidR="00995078">
        <w:rPr>
          <w:rFonts w:ascii="Arial Narrow" w:hAnsi="Arial Narrow" w:cs="Arial"/>
          <w:sz w:val="22"/>
          <w:szCs w:val="22"/>
        </w:rPr>
        <w:t xml:space="preserve"> </w:t>
      </w:r>
    </w:p>
    <w:p w:rsidR="009C04C4" w:rsidRPr="009C04C4" w:rsidRDefault="009C04C4" w:rsidP="009C04C4">
      <w:pPr>
        <w:pStyle w:val="Smlouva-slo"/>
        <w:widowControl w:val="0"/>
        <w:snapToGrid w:val="0"/>
        <w:spacing w:before="0" w:line="240" w:lineRule="auto"/>
        <w:ind w:left="360"/>
        <w:rPr>
          <w:rFonts w:ascii="Arial Narrow" w:hAnsi="Arial Narrow" w:cs="Arial"/>
          <w:b/>
          <w:sz w:val="22"/>
          <w:szCs w:val="22"/>
        </w:rPr>
      </w:pPr>
      <w:r w:rsidRPr="009C04C4">
        <w:rPr>
          <w:b/>
        </w:rPr>
        <w:t>CZ.1.07/1.1.14/02.0031 Technické obory – jistota uplatnění</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této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se zavazuje vystavit daňový doklad nejdříve k datu uvedenému v čl. VI. bodu 2 této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méněpráce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oprávněn více či méněpráce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lastRenderedPageBreak/>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ust.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 xml:space="preserve"> 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dne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V                               dne</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8819C8" w:rsidRDefault="008819C8" w:rsidP="00497892">
      <w:pPr>
        <w:rPr>
          <w:rFonts w:ascii="Arial Narrow" w:eastAsia="Times New Roman" w:hAnsi="Arial Narrow" w:cs="Arial"/>
          <w:u w:val="single"/>
          <w:lang w:eastAsia="cs-CZ"/>
        </w:rPr>
      </w:pPr>
    </w:p>
    <w:p w:rsidR="00497892" w:rsidRPr="0060321B" w:rsidRDefault="00497892" w:rsidP="00497892">
      <w:pPr>
        <w:rPr>
          <w:rFonts w:ascii="Arial Narrow" w:eastAsia="Times New Roman" w:hAnsi="Arial Narrow" w:cs="Arial"/>
          <w:lang w:eastAsia="cs-CZ"/>
        </w:rPr>
      </w:pPr>
      <w:bookmarkStart w:id="1" w:name="_GoBack"/>
      <w:bookmarkEnd w:id="1"/>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r w:rsidR="002F7EC4">
        <w:rPr>
          <w:rFonts w:ascii="Arial Narrow" w:eastAsia="Times New Roman" w:hAnsi="Arial Narrow" w:cs="Arial"/>
          <w:lang w:eastAsia="cs-CZ"/>
        </w:rPr>
        <w:t xml:space="preserve"> ve formě vyplněné Přílohy 1 a.</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C976AC">
      <w:rPr>
        <w:rStyle w:val="slostrnky"/>
        <w:rFonts w:ascii="Arial Narrow" w:hAnsi="Arial Narrow"/>
        <w:noProof/>
        <w:sz w:val="16"/>
        <w:szCs w:val="16"/>
      </w:rPr>
      <w:t>1</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33793"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2F7EC4"/>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44A4F"/>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816117"/>
    <w:rsid w:val="00833A8E"/>
    <w:rsid w:val="00837A6B"/>
    <w:rsid w:val="0084642F"/>
    <w:rsid w:val="0085519A"/>
    <w:rsid w:val="00855EB6"/>
    <w:rsid w:val="00873011"/>
    <w:rsid w:val="00880D13"/>
    <w:rsid w:val="00880F4A"/>
    <w:rsid w:val="008819C8"/>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C04C4"/>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976AC"/>
    <w:rsid w:val="00CA68AF"/>
    <w:rsid w:val="00CB27C8"/>
    <w:rsid w:val="00CC0688"/>
    <w:rsid w:val="00CC2840"/>
    <w:rsid w:val="00CC545B"/>
    <w:rsid w:val="00CF7F0C"/>
    <w:rsid w:val="00D373FB"/>
    <w:rsid w:val="00D4759C"/>
    <w:rsid w:val="00D47629"/>
    <w:rsid w:val="00D61396"/>
    <w:rsid w:val="00D75343"/>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2233</Words>
  <Characters>13181</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15384</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2</cp:revision>
  <cp:lastPrinted>2011-06-02T12:01:00Z</cp:lastPrinted>
  <dcterms:created xsi:type="dcterms:W3CDTF">2014-04-07T13:15:00Z</dcterms:created>
  <dcterms:modified xsi:type="dcterms:W3CDTF">2014-04-07T13:15:00Z</dcterms:modified>
</cp:coreProperties>
</file>